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151" w:tblpY="-1036"/>
        <w:tblW w:w="1133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6946"/>
        <w:gridCol w:w="3827"/>
      </w:tblGrid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Наименование компании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Юридический и фактический адрес компании, номер телефона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Год создания компании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Описание компании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Опыт работы по проведению услуг </w:t>
            </w:r>
            <w:proofErr w:type="spellStart"/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Call</w:t>
            </w:r>
            <w:proofErr w:type="spellEnd"/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центра (сколько лет, каким компаниям оказывали подобную услугу)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Есть ли опыт работы по проведению услуг </w:t>
            </w:r>
            <w:proofErr w:type="spellStart"/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Call</w:t>
            </w:r>
            <w:proofErr w:type="spellEnd"/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центра на рынке ГСМ (сколько лет, каким компаниям оказывали подобную услугу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Количество Операторов в базе компании (указать)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Наличие </w:t>
            </w:r>
            <w:proofErr w:type="spellStart"/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казахоговорящих</w:t>
            </w:r>
            <w:proofErr w:type="spellEnd"/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операторов (указать)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Описание работы Оператора. Обработка информационного запроса. Обработка жалоб.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Описание и виды отчетов. Еженедельная отчетность, Ежедневная отчетность. Вид отчета.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Сроки предоставления отчетов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Стоимость услуг ежемесячно (с учетом НДС) тенге: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1)      Менеджмент проекта;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2)      Принятый звонок (работа оператора), стоимость за минуту;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lastRenderedPageBreak/>
              <w:t>3)      Стоимость полной и не полной минуты принятого звонка (тариф провайдера связи) с записью разговора;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4)      Исходящий звонок (работа оператора), стоимость за минуту;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5)      Стоимость полной и не полной минуты исходящего звонка (тариф провайдера связи) с записью разговора;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6)      Аренда </w:t>
            </w:r>
            <w:proofErr w:type="spellStart"/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Smart</w:t>
            </w:r>
            <w:proofErr w:type="spellEnd"/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номера;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7)      Доп. услуги если имеются.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Условия оплаты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Общая стоимость проекта в мес. (</w:t>
            </w:r>
            <w:proofErr w:type="spellStart"/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тг</w:t>
            </w:r>
            <w:proofErr w:type="spellEnd"/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. с учетом НДС) (расписать все суммы для проведения данной услуги).</w:t>
            </w:r>
          </w:p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9D5061" w:rsidRPr="002B7721" w:rsidTr="009D5061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5061" w:rsidRPr="002B7721" w:rsidRDefault="009D5061" w:rsidP="002B7721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Сколько необходимо времени для запуска работы после подписания договора ( дни)</w:t>
            </w:r>
          </w:p>
        </w:tc>
        <w:tc>
          <w:tcPr>
            <w:tcW w:w="3827" w:type="dxa"/>
            <w:shd w:val="clear" w:color="auto" w:fill="FFFFFF"/>
          </w:tcPr>
          <w:p w:rsidR="009D5061" w:rsidRPr="002B7721" w:rsidRDefault="009D5061" w:rsidP="002B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</w:tbl>
    <w:p w:rsidR="007176A0" w:rsidRPr="009D5061" w:rsidRDefault="007176A0" w:rsidP="007176A0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</w:p>
    <w:p w:rsidR="00346B2E" w:rsidRPr="002B7721" w:rsidRDefault="00346B2E">
      <w:pP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sectPr w:rsidR="00346B2E" w:rsidRPr="002B7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6A0"/>
    <w:rsid w:val="001C22EA"/>
    <w:rsid w:val="002B7721"/>
    <w:rsid w:val="00346B2E"/>
    <w:rsid w:val="006961B6"/>
    <w:rsid w:val="007176A0"/>
    <w:rsid w:val="009D5061"/>
    <w:rsid w:val="009F0610"/>
    <w:rsid w:val="00A6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2503B3-57E1-4548-8BA1-3D7751A47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7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17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7176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1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Тургаутова</dc:creator>
  <cp:lastModifiedBy>Маргарита Тургаутова</cp:lastModifiedBy>
  <cp:revision>2</cp:revision>
  <dcterms:created xsi:type="dcterms:W3CDTF">2023-11-17T04:17:00Z</dcterms:created>
  <dcterms:modified xsi:type="dcterms:W3CDTF">2023-11-17T04:17:00Z</dcterms:modified>
</cp:coreProperties>
</file>